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EE348" w14:textId="47B7DE34" w:rsidR="006B3426" w:rsidRPr="001F418F" w:rsidRDefault="00671EF2" w:rsidP="0070356C">
      <w:pPr>
        <w:pStyle w:val="11"/>
        <w:jc w:val="center"/>
        <w:rPr>
          <w:b/>
          <w:szCs w:val="24"/>
        </w:rPr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 xml:space="preserve">у национального стандарта СТ РК </w:t>
      </w:r>
      <w:r w:rsidR="00867902" w:rsidRPr="00867902">
        <w:rPr>
          <w:b/>
          <w:bCs/>
        </w:rPr>
        <w:t>«Отходы. Требования к маркировке контейнеров, содержащих опасные отходы. Основные положения»</w:t>
      </w:r>
      <w:r w:rsidR="00867902" w:rsidRPr="00D74D4A">
        <w:t xml:space="preserve">  </w:t>
      </w:r>
    </w:p>
    <w:p w14:paraId="4B4215FA" w14:textId="19DD83E5" w:rsidR="00671EF2" w:rsidRPr="00827A4B" w:rsidRDefault="00356688" w:rsidP="00B66EA6">
      <w:pPr>
        <w:pStyle w:val="31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pacing w:val="-6"/>
          <w:sz w:val="24"/>
          <w:szCs w:val="24"/>
          <w:lang w:val="kk-KZ"/>
        </w:rPr>
      </w:pPr>
      <w:r w:rsidRPr="00F11B0C">
        <w:rPr>
          <w:b/>
          <w:spacing w:val="-6"/>
          <w:sz w:val="24"/>
          <w:szCs w:val="24"/>
        </w:rPr>
        <w:t xml:space="preserve">Техническое обоснование разработки </w:t>
      </w:r>
      <w:r w:rsidR="005F668A">
        <w:rPr>
          <w:b/>
          <w:spacing w:val="-6"/>
          <w:sz w:val="24"/>
          <w:szCs w:val="24"/>
        </w:rPr>
        <w:t xml:space="preserve">проекта </w:t>
      </w:r>
      <w:r w:rsidRPr="00F11B0C">
        <w:rPr>
          <w:b/>
          <w:spacing w:val="-6"/>
          <w:sz w:val="24"/>
          <w:szCs w:val="24"/>
        </w:rPr>
        <w:t>стандарта</w:t>
      </w:r>
    </w:p>
    <w:p w14:paraId="4151E2F9" w14:textId="0E765530" w:rsidR="00BB7D71" w:rsidRDefault="00671EF2" w:rsidP="00572BCC">
      <w:pPr>
        <w:pStyle w:val="31"/>
        <w:spacing w:after="0"/>
        <w:ind w:firstLine="567"/>
        <w:jc w:val="both"/>
        <w:rPr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разработан с целью реализации</w:t>
      </w:r>
      <w:r w:rsidR="001711B8">
        <w:rPr>
          <w:sz w:val="24"/>
          <w:szCs w:val="24"/>
        </w:rPr>
        <w:t xml:space="preserve"> </w:t>
      </w:r>
      <w:r w:rsidR="001711B8">
        <w:rPr>
          <w:sz w:val="24"/>
          <w:szCs w:val="24"/>
          <w:lang w:val="kk-KZ"/>
        </w:rPr>
        <w:t xml:space="preserve">положений </w:t>
      </w:r>
      <w:r w:rsidR="00827A4B" w:rsidRPr="00827A4B">
        <w:rPr>
          <w:sz w:val="24"/>
          <w:szCs w:val="24"/>
        </w:rPr>
        <w:t>Экологического к</w:t>
      </w:r>
      <w:r w:rsidRPr="00827A4B">
        <w:rPr>
          <w:sz w:val="24"/>
          <w:szCs w:val="24"/>
        </w:rPr>
        <w:t xml:space="preserve">одекса Республики Казахстан </w:t>
      </w:r>
      <w:r w:rsidR="006C525E" w:rsidRPr="00A007E9">
        <w:rPr>
          <w:sz w:val="24"/>
          <w:szCs w:val="24"/>
        </w:rPr>
        <w:t>от 2 января 2021</w:t>
      </w:r>
      <w:r w:rsidR="009675DC" w:rsidRPr="00A007E9">
        <w:rPr>
          <w:sz w:val="24"/>
          <w:szCs w:val="24"/>
        </w:rPr>
        <w:t xml:space="preserve"> года </w:t>
      </w:r>
      <w:r w:rsidR="006C525E" w:rsidRPr="00A007E9">
        <w:rPr>
          <w:sz w:val="24"/>
          <w:szCs w:val="24"/>
        </w:rPr>
        <w:t>№400-VI</w:t>
      </w:r>
      <w:r w:rsidR="006C525E">
        <w:rPr>
          <w:sz w:val="24"/>
          <w:szCs w:val="24"/>
        </w:rPr>
        <w:t xml:space="preserve"> </w:t>
      </w:r>
      <w:r w:rsidRPr="00827A4B">
        <w:rPr>
          <w:sz w:val="24"/>
          <w:szCs w:val="24"/>
        </w:rPr>
        <w:t xml:space="preserve">и установления в Казахстане </w:t>
      </w:r>
      <w:r w:rsidR="0035422E">
        <w:rPr>
          <w:sz w:val="24"/>
          <w:szCs w:val="24"/>
        </w:rPr>
        <w:t xml:space="preserve">системы </w:t>
      </w:r>
      <w:r w:rsidR="00C06F9B">
        <w:rPr>
          <w:sz w:val="24"/>
          <w:szCs w:val="24"/>
        </w:rPr>
        <w:t xml:space="preserve">раздельного </w:t>
      </w:r>
      <w:r w:rsidR="0035422E">
        <w:rPr>
          <w:sz w:val="24"/>
          <w:szCs w:val="24"/>
        </w:rPr>
        <w:t xml:space="preserve">сбора </w:t>
      </w:r>
      <w:r w:rsidRPr="00827A4B">
        <w:rPr>
          <w:sz w:val="24"/>
          <w:szCs w:val="24"/>
        </w:rPr>
        <w:t>отходов</w:t>
      </w:r>
      <w:r w:rsidR="005474EA">
        <w:rPr>
          <w:sz w:val="24"/>
          <w:szCs w:val="24"/>
        </w:rPr>
        <w:t>.</w:t>
      </w:r>
    </w:p>
    <w:p w14:paraId="2D89FAB1" w14:textId="407A1C70" w:rsidR="00671EF2" w:rsidRPr="00020538" w:rsidRDefault="00C06F9B" w:rsidP="00C06F9B">
      <w:pPr>
        <w:pStyle w:val="11"/>
        <w:ind w:firstLine="567"/>
        <w:jc w:val="both"/>
        <w:rPr>
          <w:i/>
          <w:color w:val="FF0000"/>
          <w:szCs w:val="24"/>
        </w:rPr>
      </w:pPr>
      <w:r>
        <w:rPr>
          <w:szCs w:val="24"/>
        </w:rPr>
        <w:t xml:space="preserve">Необходимость раздельного сбора опасных отходов от других видов отходов очевидна. </w:t>
      </w:r>
      <w:r w:rsidR="002E0757" w:rsidRPr="002E0757">
        <w:rPr>
          <w:szCs w:val="24"/>
        </w:rPr>
        <w:t xml:space="preserve">Эффективность от внедрения национального стандарта </w:t>
      </w:r>
      <w:r w:rsidRPr="00867902">
        <w:rPr>
          <w:b/>
          <w:bCs/>
        </w:rPr>
        <w:t>«</w:t>
      </w:r>
      <w:r w:rsidRPr="00C06F9B">
        <w:t>Отходы. Требования к маркировке контейнеров, содержащих опасные отходы. Основные положения»</w:t>
      </w:r>
      <w:r w:rsidRPr="00D74D4A">
        <w:t xml:space="preserve"> </w:t>
      </w:r>
      <w:r w:rsidR="002E0757" w:rsidRPr="002E0757">
        <w:rPr>
          <w:szCs w:val="24"/>
        </w:rPr>
        <w:t>обусловлена</w:t>
      </w:r>
      <w:r w:rsidR="00BA1B98">
        <w:rPr>
          <w:szCs w:val="24"/>
        </w:rPr>
        <w:t xml:space="preserve"> созданием безопасной </w:t>
      </w:r>
      <w:r w:rsidR="002D590A">
        <w:rPr>
          <w:szCs w:val="24"/>
        </w:rPr>
        <w:t xml:space="preserve">системы </w:t>
      </w:r>
      <w:r>
        <w:rPr>
          <w:szCs w:val="24"/>
        </w:rPr>
        <w:t>раздельного сбора опасных</w:t>
      </w:r>
      <w:r w:rsidR="00504868">
        <w:rPr>
          <w:szCs w:val="24"/>
        </w:rPr>
        <w:t xml:space="preserve"> </w:t>
      </w:r>
      <w:r w:rsidR="00D36147">
        <w:rPr>
          <w:szCs w:val="24"/>
        </w:rPr>
        <w:t>отход</w:t>
      </w:r>
      <w:r>
        <w:rPr>
          <w:szCs w:val="24"/>
        </w:rPr>
        <w:t>ов</w:t>
      </w:r>
      <w:r w:rsidR="00FE68C2">
        <w:rPr>
          <w:szCs w:val="24"/>
        </w:rPr>
        <w:t>,</w:t>
      </w:r>
      <w:r>
        <w:rPr>
          <w:szCs w:val="24"/>
        </w:rPr>
        <w:t xml:space="preserve"> </w:t>
      </w:r>
      <w:r w:rsidRPr="001E0020">
        <w:rPr>
          <w:szCs w:val="24"/>
        </w:rPr>
        <w:t>которая осуществляется в соответствии с государственной политикой по управлению отходами.</w:t>
      </w:r>
    </w:p>
    <w:p w14:paraId="216323AE" w14:textId="35303B03" w:rsidR="00671EF2" w:rsidRPr="000866A6" w:rsidRDefault="00356688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0866A6">
        <w:rPr>
          <w:b/>
          <w:szCs w:val="24"/>
        </w:rPr>
        <w:t xml:space="preserve">Основание для разработки стандарта </w:t>
      </w:r>
    </w:p>
    <w:p w14:paraId="735C99B5" w14:textId="3143C5F9" w:rsidR="00AC35AE" w:rsidRPr="00020538" w:rsidRDefault="00CB0787" w:rsidP="00020538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>Реализация требований ст. 3</w:t>
      </w:r>
      <w:r w:rsidR="00C06F9B">
        <w:rPr>
          <w:szCs w:val="24"/>
        </w:rPr>
        <w:t>21</w:t>
      </w:r>
      <w:r>
        <w:rPr>
          <w:szCs w:val="24"/>
        </w:rPr>
        <w:t xml:space="preserve"> </w:t>
      </w:r>
      <w:r w:rsidR="00EF1CDF" w:rsidRPr="000866A6">
        <w:rPr>
          <w:szCs w:val="24"/>
        </w:rPr>
        <w:t xml:space="preserve">Экологического кодекса Республики Казахстан </w:t>
      </w:r>
      <w:r w:rsidRPr="00CB0787">
        <w:rPr>
          <w:szCs w:val="24"/>
        </w:rPr>
        <w:t>от 2 января 2021 года №400-VI</w:t>
      </w:r>
      <w:r>
        <w:rPr>
          <w:szCs w:val="24"/>
        </w:rPr>
        <w:t xml:space="preserve">. </w:t>
      </w:r>
    </w:p>
    <w:p w14:paraId="4281AA3E" w14:textId="0ADE7CFE" w:rsidR="00671EF2" w:rsidRPr="00827A4B" w:rsidRDefault="00671EF2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827A4B">
        <w:rPr>
          <w:b/>
          <w:szCs w:val="24"/>
        </w:rPr>
        <w:t>Характеристика объекта стандартизации</w:t>
      </w:r>
    </w:p>
    <w:p w14:paraId="3E0C73D1" w14:textId="77777777" w:rsidR="008444FB" w:rsidRDefault="005E7CDA" w:rsidP="008444FB">
      <w:pPr>
        <w:tabs>
          <w:tab w:val="num" w:pos="709"/>
        </w:tabs>
        <w:ind w:firstLine="567"/>
        <w:jc w:val="both"/>
        <w:rPr>
          <w:szCs w:val="24"/>
        </w:rPr>
      </w:pPr>
      <w:r>
        <w:rPr>
          <w:szCs w:val="24"/>
          <w:lang w:val="kk-KZ"/>
        </w:rPr>
        <w:t>С</w:t>
      </w:r>
      <w:proofErr w:type="spellStart"/>
      <w:r w:rsidRPr="005E7CDA">
        <w:rPr>
          <w:szCs w:val="24"/>
        </w:rPr>
        <w:t>тандарт</w:t>
      </w:r>
      <w:proofErr w:type="spellEnd"/>
      <w:r w:rsidRPr="005E7CDA">
        <w:rPr>
          <w:szCs w:val="24"/>
        </w:rPr>
        <w:t xml:space="preserve"> </w:t>
      </w:r>
      <w:r w:rsidR="008444FB">
        <w:rPr>
          <w:szCs w:val="24"/>
        </w:rPr>
        <w:t xml:space="preserve">распространяется на контейнеры для сбора опасных отходов и </w:t>
      </w:r>
      <w:r w:rsidR="008444FB" w:rsidRPr="006C7197">
        <w:rPr>
          <w:szCs w:val="24"/>
        </w:rPr>
        <w:t xml:space="preserve">устанавливает требования к предупредительной маркировке контейнеров, содержащих опасные отходы, а также к ее нанесению. Требования настоящего стандарта не распространяются на радиоактивные отходы. </w:t>
      </w:r>
    </w:p>
    <w:p w14:paraId="42635F64" w14:textId="4B08B4D2" w:rsidR="00671EF2" w:rsidRPr="008444FB" w:rsidRDefault="00356688" w:rsidP="008444FB">
      <w:pPr>
        <w:pStyle w:val="a7"/>
        <w:numPr>
          <w:ilvl w:val="0"/>
          <w:numId w:val="16"/>
        </w:numPr>
        <w:tabs>
          <w:tab w:val="num" w:pos="709"/>
        </w:tabs>
        <w:ind w:left="0" w:firstLine="567"/>
        <w:jc w:val="both"/>
        <w:rPr>
          <w:szCs w:val="24"/>
        </w:rPr>
      </w:pPr>
      <w:r w:rsidRPr="008444FB">
        <w:rPr>
          <w:b/>
          <w:szCs w:val="24"/>
        </w:rPr>
        <w:t xml:space="preserve">Сведения о взаимосвязи проекта стандарта с техническими регламентами и документами по стандартизации </w:t>
      </w:r>
    </w:p>
    <w:p w14:paraId="020FB1C3" w14:textId="2D9272E6" w:rsidR="000E4796" w:rsidRPr="00961B94" w:rsidRDefault="009A45FE" w:rsidP="000B5D29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Отсутствуют. </w:t>
      </w:r>
    </w:p>
    <w:p w14:paraId="162640E7" w14:textId="76FF3BBE" w:rsidR="003C0B09" w:rsidRPr="00B66EA6" w:rsidRDefault="00754EE1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  <w:lang w:val="kk-KZ"/>
        </w:rPr>
        <w:t xml:space="preserve">Предполагаемые пользователи </w:t>
      </w:r>
      <w:r w:rsidR="005F668A" w:rsidRPr="00B66EA6">
        <w:rPr>
          <w:b/>
          <w:szCs w:val="24"/>
          <w:lang w:val="kk-KZ"/>
        </w:rPr>
        <w:t xml:space="preserve">проекта </w:t>
      </w:r>
      <w:r w:rsidRPr="00B66EA6">
        <w:rPr>
          <w:b/>
          <w:szCs w:val="24"/>
          <w:lang w:val="kk-KZ"/>
        </w:rPr>
        <w:t>стандарта</w:t>
      </w:r>
    </w:p>
    <w:p w14:paraId="549495BD" w14:textId="7434989F" w:rsidR="00754EE1" w:rsidRPr="00827A4B" w:rsidRDefault="00754EE1" w:rsidP="00020538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FA1C5B">
        <w:rPr>
          <w:bCs/>
          <w:szCs w:val="24"/>
          <w:lang w:val="kk-KZ"/>
        </w:rPr>
        <w:t>м</w:t>
      </w:r>
      <w:r w:rsidR="00FA1C5B" w:rsidRPr="00FA1C5B">
        <w:rPr>
          <w:bCs/>
          <w:szCs w:val="24"/>
          <w:lang w:val="kk-KZ"/>
        </w:rPr>
        <w:t>естные исполнительные органы</w:t>
      </w:r>
      <w:r w:rsidR="00FA1C5B">
        <w:rPr>
          <w:bCs/>
          <w:szCs w:val="24"/>
          <w:lang w:val="kk-KZ"/>
        </w:rPr>
        <w:t xml:space="preserve">, </w:t>
      </w:r>
      <w:r w:rsidR="00B119F7">
        <w:rPr>
          <w:bCs/>
          <w:szCs w:val="24"/>
          <w:lang w:val="kk-KZ"/>
        </w:rPr>
        <w:t xml:space="preserve">организации, у которых образуются </w:t>
      </w:r>
      <w:r w:rsidR="008444FB">
        <w:rPr>
          <w:bCs/>
          <w:szCs w:val="24"/>
          <w:lang w:val="kk-KZ"/>
        </w:rPr>
        <w:t>опасные отходы</w:t>
      </w:r>
      <w:r w:rsidR="00FE68C2">
        <w:rPr>
          <w:bCs/>
          <w:szCs w:val="24"/>
          <w:lang w:val="kk-KZ"/>
        </w:rPr>
        <w:t>,</w:t>
      </w:r>
      <w:r w:rsidR="00B119F7">
        <w:rPr>
          <w:bCs/>
          <w:szCs w:val="24"/>
          <w:lang w:val="kk-KZ"/>
        </w:rPr>
        <w:t xml:space="preserve"> </w:t>
      </w:r>
      <w:r w:rsidR="00D95CA1">
        <w:rPr>
          <w:bCs/>
          <w:szCs w:val="24"/>
          <w:lang w:val="kk-KZ"/>
        </w:rPr>
        <w:t xml:space="preserve">организации по производству </w:t>
      </w:r>
      <w:r w:rsidR="008444FB">
        <w:rPr>
          <w:bCs/>
          <w:szCs w:val="24"/>
          <w:lang w:val="kk-KZ"/>
        </w:rPr>
        <w:t>контейнеров для отходов</w:t>
      </w:r>
      <w:r w:rsidR="00D95CA1">
        <w:rPr>
          <w:bCs/>
          <w:szCs w:val="24"/>
          <w:lang w:val="kk-KZ"/>
        </w:rPr>
        <w:t xml:space="preserve"> </w:t>
      </w:r>
      <w:r w:rsidR="00B119F7">
        <w:rPr>
          <w:bCs/>
          <w:szCs w:val="24"/>
          <w:lang w:val="kk-KZ"/>
        </w:rPr>
        <w:t xml:space="preserve">и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</w:t>
      </w:r>
      <w:r w:rsidR="008444FB">
        <w:rPr>
          <w:szCs w:val="24"/>
        </w:rPr>
        <w:t>.</w:t>
      </w:r>
    </w:p>
    <w:p w14:paraId="634159DC" w14:textId="167FF2F6" w:rsidR="00671EF2" w:rsidRPr="00B66EA6" w:rsidRDefault="00671EF2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</w:rPr>
        <w:t>Сведения о рассылке проекта стандарта на согласование</w:t>
      </w:r>
    </w:p>
    <w:p w14:paraId="5D2143D5" w14:textId="0224BE99" w:rsidR="00671EF2" w:rsidRPr="00827A4B" w:rsidRDefault="00671EF2" w:rsidP="002761FE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сбору, приему, </w:t>
      </w:r>
      <w:r w:rsidR="005E7CDA">
        <w:rPr>
          <w:lang w:val="kk-KZ"/>
        </w:rPr>
        <w:t>накоплению</w:t>
      </w:r>
      <w:r w:rsidR="00294A5B" w:rsidRPr="00294A5B">
        <w:rPr>
          <w:lang w:val="kk-KZ"/>
        </w:rPr>
        <w:t xml:space="preserve">, транспортировке, </w:t>
      </w:r>
      <w:r w:rsidR="00EE2AE7">
        <w:rPr>
          <w:lang w:val="kk-KZ"/>
        </w:rPr>
        <w:t xml:space="preserve">переработке и </w:t>
      </w:r>
      <w:r w:rsidR="00294A5B" w:rsidRPr="00294A5B">
        <w:rPr>
          <w:lang w:val="kk-KZ"/>
        </w:rPr>
        <w:t>утилизации отходов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02053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19D88D70" w:rsidR="00671EF2" w:rsidRPr="00827A4B" w:rsidRDefault="00356688" w:rsidP="00B66EA6">
      <w:pPr>
        <w:pStyle w:val="32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F11B0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>
        <w:rPr>
          <w:b/>
          <w:sz w:val="24"/>
          <w:szCs w:val="24"/>
        </w:rPr>
        <w:t>зрабатывается проект стандарта</w:t>
      </w:r>
    </w:p>
    <w:p w14:paraId="46507D38" w14:textId="3F42801B" w:rsidR="00CA62AE" w:rsidRPr="0005556D" w:rsidRDefault="00A3229A" w:rsidP="0005556D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05556D">
        <w:rPr>
          <w:lang w:val="kk-KZ"/>
        </w:rPr>
        <w:t>При ра</w:t>
      </w:r>
      <w:r w:rsidR="00684F4D" w:rsidRPr="0005556D">
        <w:rPr>
          <w:lang w:val="kk-KZ"/>
        </w:rPr>
        <w:t xml:space="preserve">зработке проекта стандарта были </w:t>
      </w:r>
      <w:r w:rsidRPr="0005556D">
        <w:rPr>
          <w:lang w:val="kk-KZ"/>
        </w:rPr>
        <w:t xml:space="preserve">проанализированы и учтены требования </w:t>
      </w:r>
      <w:r w:rsidR="0005556D" w:rsidRPr="0005556D">
        <w:rPr>
          <w:lang w:val="kk-KZ"/>
        </w:rPr>
        <w:t xml:space="preserve"> </w:t>
      </w:r>
      <w:r w:rsidR="00CA62AE" w:rsidRPr="0005556D">
        <w:rPr>
          <w:lang w:val="kk-KZ"/>
        </w:rPr>
        <w:t>Базельск</w:t>
      </w:r>
      <w:r w:rsidR="0005556D" w:rsidRPr="0005556D">
        <w:rPr>
          <w:lang w:val="kk-KZ"/>
        </w:rPr>
        <w:t>ой</w:t>
      </w:r>
      <w:r w:rsidR="00CA62AE" w:rsidRPr="0005556D">
        <w:rPr>
          <w:lang w:val="kk-KZ"/>
        </w:rPr>
        <w:t xml:space="preserve"> конвенци</w:t>
      </w:r>
      <w:r w:rsidR="0005556D" w:rsidRPr="0005556D">
        <w:rPr>
          <w:lang w:val="kk-KZ"/>
        </w:rPr>
        <w:t>и</w:t>
      </w:r>
      <w:r w:rsidR="00CA62AE" w:rsidRPr="0005556D">
        <w:rPr>
          <w:lang w:val="kk-KZ"/>
        </w:rPr>
        <w:t xml:space="preserve"> о контроле за трансграничной перевозкой опасных отходов и их удалением</w:t>
      </w:r>
      <w:r w:rsidR="00A007E9" w:rsidRPr="0005556D">
        <w:rPr>
          <w:lang w:val="kk-KZ"/>
        </w:rPr>
        <w:t>.</w:t>
      </w:r>
    </w:p>
    <w:p w14:paraId="18E09E92" w14:textId="6BCAE0A5" w:rsidR="00671EF2" w:rsidRPr="00827A4B" w:rsidRDefault="00356688" w:rsidP="00B66EA6">
      <w:pPr>
        <w:pStyle w:val="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pacing w:val="-6"/>
          <w:szCs w:val="24"/>
        </w:rPr>
      </w:pPr>
      <w:r w:rsidRPr="00367858">
        <w:rPr>
          <w:b/>
          <w:spacing w:val="-6"/>
          <w:szCs w:val="24"/>
        </w:rPr>
        <w:t xml:space="preserve">Данные о разработчике и соисполнителях (контактные данные), </w:t>
      </w:r>
      <w:r w:rsidRPr="00A007E9">
        <w:rPr>
          <w:b/>
          <w:spacing w:val="-6"/>
          <w:szCs w:val="24"/>
        </w:rPr>
        <w:t>сроках разработки</w:t>
      </w:r>
      <w:r w:rsidRPr="00367858">
        <w:rPr>
          <w:b/>
          <w:spacing w:val="-6"/>
          <w:szCs w:val="24"/>
        </w:rPr>
        <w:t xml:space="preserve"> проекта стандарт</w:t>
      </w:r>
      <w:r w:rsidRPr="00427BB6">
        <w:rPr>
          <w:b/>
          <w:spacing w:val="-6"/>
          <w:szCs w:val="24"/>
        </w:rPr>
        <w:t>а</w:t>
      </w:r>
    </w:p>
    <w:p w14:paraId="7C2FF69D" w14:textId="416F07B7" w:rsidR="00A324B9" w:rsidRDefault="000B5D29" w:rsidP="00684F4D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 w:rsidR="00BD5BB5">
        <w:rPr>
          <w:szCs w:val="24"/>
        </w:rPr>
        <w:t>2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8"/>
            <w:szCs w:val="24"/>
            <w:lang w:val="en-US"/>
          </w:rPr>
          <w:t>csd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standards</w:t>
        </w:r>
        <w:r w:rsidR="00CC721D" w:rsidRPr="00006059">
          <w:rPr>
            <w:rStyle w:val="a8"/>
            <w:szCs w:val="24"/>
          </w:rPr>
          <w:t>@</w:t>
        </w:r>
        <w:r w:rsidR="00CC721D" w:rsidRPr="00006059">
          <w:rPr>
            <w:rStyle w:val="a8"/>
            <w:szCs w:val="24"/>
            <w:lang w:val="en-US"/>
          </w:rPr>
          <w:t>gmail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E6782A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E6782A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CF2DA2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E6782A">
            <w:pPr>
              <w:pStyle w:val="Default"/>
              <w:rPr>
                <w:b/>
              </w:rPr>
            </w:pPr>
          </w:p>
          <w:p w14:paraId="5D37E2ED" w14:textId="49A9D396" w:rsidR="002751CB" w:rsidRPr="002751CB" w:rsidRDefault="002751CB" w:rsidP="007771C1">
            <w:pPr>
              <w:pStyle w:val="Default"/>
            </w:pPr>
            <w:r w:rsidRPr="002751CB">
              <w:rPr>
                <w:b/>
              </w:rPr>
              <w:t>Мустафина В.В.</w:t>
            </w:r>
          </w:p>
        </w:tc>
      </w:tr>
    </w:tbl>
    <w:p w14:paraId="0FCBDC0C" w14:textId="4FF4D09D" w:rsidR="00732F81" w:rsidRPr="00751A42" w:rsidRDefault="00732F81" w:rsidP="007771C1">
      <w:pPr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F1041" w14:textId="77777777" w:rsidR="006F0EE9" w:rsidRDefault="006F0EE9" w:rsidP="00332D2C">
      <w:r>
        <w:separator/>
      </w:r>
    </w:p>
  </w:endnote>
  <w:endnote w:type="continuationSeparator" w:id="0">
    <w:p w14:paraId="6B0B7ACE" w14:textId="77777777" w:rsidR="006F0EE9" w:rsidRDefault="006F0EE9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b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F9716" w14:textId="77777777" w:rsidR="006F0EE9" w:rsidRDefault="006F0EE9" w:rsidP="00332D2C">
      <w:r>
        <w:separator/>
      </w:r>
    </w:p>
  </w:footnote>
  <w:footnote w:type="continuationSeparator" w:id="0">
    <w:p w14:paraId="709661D5" w14:textId="77777777" w:rsidR="006F0EE9" w:rsidRDefault="006F0EE9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4C61ED"/>
    <w:multiLevelType w:val="hybridMultilevel"/>
    <w:tmpl w:val="231E78F6"/>
    <w:lvl w:ilvl="0" w:tplc="E58012BC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93F13"/>
    <w:multiLevelType w:val="hybridMultilevel"/>
    <w:tmpl w:val="57527CCA"/>
    <w:lvl w:ilvl="0" w:tplc="6B226CB2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4"/>
  </w:num>
  <w:num w:numId="4" w16cid:durableId="1378895944">
    <w:abstractNumId w:val="11"/>
  </w:num>
  <w:num w:numId="5" w16cid:durableId="524292994">
    <w:abstractNumId w:val="8"/>
  </w:num>
  <w:num w:numId="6" w16cid:durableId="452023937">
    <w:abstractNumId w:val="1"/>
  </w:num>
  <w:num w:numId="7" w16cid:durableId="383022842">
    <w:abstractNumId w:val="6"/>
  </w:num>
  <w:num w:numId="8" w16cid:durableId="870145775">
    <w:abstractNumId w:val="7"/>
  </w:num>
  <w:num w:numId="9" w16cid:durableId="2007199076">
    <w:abstractNumId w:val="9"/>
  </w:num>
  <w:num w:numId="10" w16cid:durableId="18090310">
    <w:abstractNumId w:val="5"/>
  </w:num>
  <w:num w:numId="11" w16cid:durableId="1825006081">
    <w:abstractNumId w:val="4"/>
  </w:num>
  <w:num w:numId="12" w16cid:durableId="788473616">
    <w:abstractNumId w:val="2"/>
  </w:num>
  <w:num w:numId="13" w16cid:durableId="580868422">
    <w:abstractNumId w:val="12"/>
  </w:num>
  <w:num w:numId="14" w16cid:durableId="1999768081">
    <w:abstractNumId w:val="13"/>
  </w:num>
  <w:num w:numId="15" w16cid:durableId="10272712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2241011">
    <w:abstractNumId w:val="3"/>
  </w:num>
  <w:num w:numId="17" w16cid:durableId="11769929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639D"/>
    <w:rsid w:val="00016987"/>
    <w:rsid w:val="00020538"/>
    <w:rsid w:val="00021CBC"/>
    <w:rsid w:val="00023524"/>
    <w:rsid w:val="00023614"/>
    <w:rsid w:val="000404C0"/>
    <w:rsid w:val="000408F6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921C4"/>
    <w:rsid w:val="00094FAA"/>
    <w:rsid w:val="000A0E58"/>
    <w:rsid w:val="000A61ED"/>
    <w:rsid w:val="000B5D29"/>
    <w:rsid w:val="000C1092"/>
    <w:rsid w:val="000C62AB"/>
    <w:rsid w:val="000C6D7E"/>
    <w:rsid w:val="000E0B29"/>
    <w:rsid w:val="000E14B8"/>
    <w:rsid w:val="000E277D"/>
    <w:rsid w:val="000E4796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BBE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79F5"/>
    <w:rsid w:val="00262925"/>
    <w:rsid w:val="00262B6A"/>
    <w:rsid w:val="00263BAE"/>
    <w:rsid w:val="002668BE"/>
    <w:rsid w:val="0027209D"/>
    <w:rsid w:val="0027305B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E6B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7B71"/>
    <w:rsid w:val="00566618"/>
    <w:rsid w:val="005670ED"/>
    <w:rsid w:val="00572BCC"/>
    <w:rsid w:val="00580D5E"/>
    <w:rsid w:val="005820C0"/>
    <w:rsid w:val="005831D6"/>
    <w:rsid w:val="005A2C5A"/>
    <w:rsid w:val="005A5D14"/>
    <w:rsid w:val="005A7148"/>
    <w:rsid w:val="005B455E"/>
    <w:rsid w:val="005C78FB"/>
    <w:rsid w:val="005D19A4"/>
    <w:rsid w:val="005D326E"/>
    <w:rsid w:val="005D4775"/>
    <w:rsid w:val="005E7CDA"/>
    <w:rsid w:val="005F1E7A"/>
    <w:rsid w:val="005F4130"/>
    <w:rsid w:val="005F668A"/>
    <w:rsid w:val="005F6C93"/>
    <w:rsid w:val="0060422A"/>
    <w:rsid w:val="00613F39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498C"/>
    <w:rsid w:val="006E5803"/>
    <w:rsid w:val="006E7EA2"/>
    <w:rsid w:val="006F0EE9"/>
    <w:rsid w:val="0070092A"/>
    <w:rsid w:val="00700F22"/>
    <w:rsid w:val="0070356C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309A"/>
    <w:rsid w:val="0076460F"/>
    <w:rsid w:val="00765B23"/>
    <w:rsid w:val="00766F05"/>
    <w:rsid w:val="00770A14"/>
    <w:rsid w:val="00772701"/>
    <w:rsid w:val="007745DC"/>
    <w:rsid w:val="007771C1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739B"/>
    <w:rsid w:val="007B1CB2"/>
    <w:rsid w:val="007B603C"/>
    <w:rsid w:val="007B6BC1"/>
    <w:rsid w:val="007C19BC"/>
    <w:rsid w:val="007C5FD3"/>
    <w:rsid w:val="007C7AD1"/>
    <w:rsid w:val="007D18AA"/>
    <w:rsid w:val="007D5955"/>
    <w:rsid w:val="007D6BE0"/>
    <w:rsid w:val="007E012A"/>
    <w:rsid w:val="007E1875"/>
    <w:rsid w:val="007E40F1"/>
    <w:rsid w:val="007F2A20"/>
    <w:rsid w:val="008006F3"/>
    <w:rsid w:val="00802014"/>
    <w:rsid w:val="00804B7F"/>
    <w:rsid w:val="00805BA3"/>
    <w:rsid w:val="00806344"/>
    <w:rsid w:val="00810907"/>
    <w:rsid w:val="00821FA3"/>
    <w:rsid w:val="008241F8"/>
    <w:rsid w:val="00827A4B"/>
    <w:rsid w:val="00831B4C"/>
    <w:rsid w:val="00834245"/>
    <w:rsid w:val="00836CDC"/>
    <w:rsid w:val="008429E6"/>
    <w:rsid w:val="008443B3"/>
    <w:rsid w:val="008444FB"/>
    <w:rsid w:val="00851E92"/>
    <w:rsid w:val="008569E6"/>
    <w:rsid w:val="00861EC5"/>
    <w:rsid w:val="008623D5"/>
    <w:rsid w:val="0086390C"/>
    <w:rsid w:val="00864383"/>
    <w:rsid w:val="00867902"/>
    <w:rsid w:val="00867AAD"/>
    <w:rsid w:val="00871418"/>
    <w:rsid w:val="00871C2F"/>
    <w:rsid w:val="008731A1"/>
    <w:rsid w:val="00896190"/>
    <w:rsid w:val="008A06F0"/>
    <w:rsid w:val="008B0BBE"/>
    <w:rsid w:val="008B2EF0"/>
    <w:rsid w:val="008B3500"/>
    <w:rsid w:val="008C147C"/>
    <w:rsid w:val="008C53BA"/>
    <w:rsid w:val="008D00C6"/>
    <w:rsid w:val="008D6F9A"/>
    <w:rsid w:val="008E4AB1"/>
    <w:rsid w:val="008E51F3"/>
    <w:rsid w:val="008F4E8A"/>
    <w:rsid w:val="00901261"/>
    <w:rsid w:val="00904B0A"/>
    <w:rsid w:val="00907365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6870"/>
    <w:rsid w:val="009675DC"/>
    <w:rsid w:val="009702F1"/>
    <w:rsid w:val="00976C89"/>
    <w:rsid w:val="00977EC6"/>
    <w:rsid w:val="00981FA3"/>
    <w:rsid w:val="00985245"/>
    <w:rsid w:val="0099161A"/>
    <w:rsid w:val="0099279B"/>
    <w:rsid w:val="009A0115"/>
    <w:rsid w:val="009A04F2"/>
    <w:rsid w:val="009A45FE"/>
    <w:rsid w:val="009B4916"/>
    <w:rsid w:val="009B6200"/>
    <w:rsid w:val="009C56DF"/>
    <w:rsid w:val="009C5A58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C5E"/>
    <w:rsid w:val="00A9577F"/>
    <w:rsid w:val="00A966C0"/>
    <w:rsid w:val="00AA1B28"/>
    <w:rsid w:val="00AA48FB"/>
    <w:rsid w:val="00AC07CE"/>
    <w:rsid w:val="00AC35AE"/>
    <w:rsid w:val="00AC4FEC"/>
    <w:rsid w:val="00AC65C6"/>
    <w:rsid w:val="00AC7B29"/>
    <w:rsid w:val="00AD08C0"/>
    <w:rsid w:val="00AD2514"/>
    <w:rsid w:val="00AD6827"/>
    <w:rsid w:val="00AF0922"/>
    <w:rsid w:val="00AF2410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20C2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66EA6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5BB5"/>
    <w:rsid w:val="00BD670D"/>
    <w:rsid w:val="00BD6F24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09AE"/>
    <w:rsid w:val="00C06EB4"/>
    <w:rsid w:val="00C06F9B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261A"/>
    <w:rsid w:val="00D251A1"/>
    <w:rsid w:val="00D32EE0"/>
    <w:rsid w:val="00D34403"/>
    <w:rsid w:val="00D34A52"/>
    <w:rsid w:val="00D36147"/>
    <w:rsid w:val="00D40504"/>
    <w:rsid w:val="00D509A4"/>
    <w:rsid w:val="00D5172B"/>
    <w:rsid w:val="00D53F2B"/>
    <w:rsid w:val="00D552A7"/>
    <w:rsid w:val="00D6000F"/>
    <w:rsid w:val="00D667F8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BB6"/>
    <w:rsid w:val="00DA77CC"/>
    <w:rsid w:val="00DB3EE2"/>
    <w:rsid w:val="00DB53BD"/>
    <w:rsid w:val="00DB622C"/>
    <w:rsid w:val="00DC21BD"/>
    <w:rsid w:val="00DD47FE"/>
    <w:rsid w:val="00DD5AEA"/>
    <w:rsid w:val="00DE2B73"/>
    <w:rsid w:val="00DF22B7"/>
    <w:rsid w:val="00DF756B"/>
    <w:rsid w:val="00DF7E40"/>
    <w:rsid w:val="00E0206B"/>
    <w:rsid w:val="00E03219"/>
    <w:rsid w:val="00E049DF"/>
    <w:rsid w:val="00E05CDA"/>
    <w:rsid w:val="00E14A16"/>
    <w:rsid w:val="00E1753F"/>
    <w:rsid w:val="00E22CD6"/>
    <w:rsid w:val="00E25953"/>
    <w:rsid w:val="00E3579D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21DE4"/>
    <w:rsid w:val="00F32E25"/>
    <w:rsid w:val="00F34CDE"/>
    <w:rsid w:val="00F555FB"/>
    <w:rsid w:val="00F57C0F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E29A6"/>
    <w:rsid w:val="00FE68C2"/>
    <w:rsid w:val="00FE69D7"/>
    <w:rsid w:val="00FF5262"/>
    <w:rsid w:val="00FF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580"/>
    <w:rPr>
      <w:sz w:val="24"/>
    </w:rPr>
  </w:style>
  <w:style w:type="paragraph" w:styleId="1">
    <w:name w:val="heading 1"/>
    <w:basedOn w:val="a"/>
    <w:next w:val="a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2D2C"/>
    <w:rPr>
      <w:sz w:val="24"/>
    </w:rPr>
  </w:style>
  <w:style w:type="paragraph" w:styleId="ab">
    <w:name w:val="footer"/>
    <w:basedOn w:val="a"/>
    <w:link w:val="ac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footnote text"/>
    <w:basedOn w:val="a"/>
    <w:link w:val="af"/>
    <w:uiPriority w:val="99"/>
    <w:rsid w:val="007302D4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7302D4"/>
  </w:style>
  <w:style w:type="character" w:styleId="af0">
    <w:name w:val="footnote reference"/>
    <w:basedOn w:val="a0"/>
    <w:uiPriority w:val="99"/>
    <w:rsid w:val="007302D4"/>
    <w:rPr>
      <w:vertAlign w:val="superscript"/>
    </w:rPr>
  </w:style>
  <w:style w:type="paragraph" w:styleId="af1">
    <w:name w:val="Balloon Text"/>
    <w:basedOn w:val="a"/>
    <w:link w:val="af2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1"/>
    <w:next w:val="a3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2974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4</cp:revision>
  <cp:lastPrinted>2022-04-25T11:33:00Z</cp:lastPrinted>
  <dcterms:created xsi:type="dcterms:W3CDTF">2022-05-16T15:39:00Z</dcterms:created>
  <dcterms:modified xsi:type="dcterms:W3CDTF">2022-07-22T05:17:00Z</dcterms:modified>
</cp:coreProperties>
</file>